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1A2E" w14:textId="77777777" w:rsidR="00230C75" w:rsidRPr="008D441D" w:rsidRDefault="00230C75" w:rsidP="00230C75">
      <w:pPr>
        <w:rPr>
          <w:b/>
          <w:bCs/>
          <w:i/>
          <w:iCs/>
          <w:sz w:val="20"/>
          <w:szCs w:val="20"/>
        </w:rPr>
      </w:pPr>
    </w:p>
    <w:p w14:paraId="01F85B97" w14:textId="77777777" w:rsidR="00EA490B" w:rsidRPr="008D441D" w:rsidRDefault="00EA490B" w:rsidP="00230C75">
      <w:pPr>
        <w:rPr>
          <w:b/>
          <w:bCs/>
          <w:i/>
          <w:iCs/>
          <w:sz w:val="20"/>
          <w:szCs w:val="20"/>
        </w:rPr>
      </w:pPr>
    </w:p>
    <w:p w14:paraId="3CE36C91" w14:textId="4C03DEAB" w:rsidR="00C2494F" w:rsidRPr="007841F3" w:rsidRDefault="007841F3" w:rsidP="00230C75">
      <w:pPr>
        <w:rPr>
          <w:b/>
          <w:bCs/>
          <w:sz w:val="20"/>
          <w:szCs w:val="20"/>
        </w:rPr>
      </w:pPr>
      <w:r w:rsidRPr="007841F3">
        <w:rPr>
          <w:b/>
          <w:bCs/>
          <w:sz w:val="20"/>
          <w:szCs w:val="20"/>
        </w:rPr>
        <w:t>POSTE DE TRAVAILLEUR DESIGNE</w:t>
      </w:r>
    </w:p>
    <w:p w14:paraId="15CF47D8" w14:textId="77777777" w:rsidR="007841F3" w:rsidRPr="008D441D" w:rsidRDefault="007841F3" w:rsidP="00230C75">
      <w:pPr>
        <w:rPr>
          <w:b/>
          <w:bCs/>
          <w:i/>
          <w:iCs/>
          <w:sz w:val="20"/>
          <w:szCs w:val="20"/>
        </w:rPr>
      </w:pPr>
    </w:p>
    <w:p w14:paraId="0408BCF2" w14:textId="77777777" w:rsidR="008D441D" w:rsidRPr="008D441D" w:rsidRDefault="008D441D" w:rsidP="008D441D">
      <w:pPr>
        <w:ind w:left="-142"/>
        <w:jc w:val="center"/>
        <w:rPr>
          <w:b/>
          <w:bCs/>
          <w:i/>
          <w:iCs/>
          <w:sz w:val="20"/>
          <w:szCs w:val="20"/>
        </w:rPr>
      </w:pPr>
    </w:p>
    <w:p w14:paraId="3CDD52D2"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La groupe OSCH et FILS est implanté à Vianden (Nord-Est du Luxembourg) depuis plus de 100 ans, et poursuit son développement.</w:t>
      </w:r>
    </w:p>
    <w:p w14:paraId="11BF1769" w14:textId="77777777" w:rsidR="007841F3" w:rsidRPr="007841F3" w:rsidRDefault="007841F3" w:rsidP="007841F3">
      <w:pPr>
        <w:rPr>
          <w:rFonts w:asciiTheme="minorHAnsi" w:hAnsiTheme="minorHAnsi" w:cstheme="minorHAnsi"/>
          <w:sz w:val="20"/>
          <w:szCs w:val="20"/>
        </w:rPr>
      </w:pPr>
      <w:r w:rsidRPr="007841F3">
        <w:rPr>
          <w:rFonts w:asciiTheme="minorHAnsi" w:hAnsiTheme="minorHAnsi" w:cstheme="minorHAnsi"/>
          <w:sz w:val="20"/>
          <w:szCs w:val="20"/>
        </w:rPr>
        <w:t>Aujourd’hui, ce sont 130 personnes qui œuvrent quotidiennement dans les différents secteurs d’activité du groupe, au sein de 4 sociétés :</w:t>
      </w:r>
    </w:p>
    <w:p w14:paraId="6AF1D7CE" w14:textId="77777777" w:rsidR="007841F3" w:rsidRPr="007841F3" w:rsidRDefault="007841F3" w:rsidP="007841F3">
      <w:pPr>
        <w:rPr>
          <w:rFonts w:asciiTheme="minorHAnsi" w:hAnsiTheme="minorHAnsi" w:cstheme="minorHAnsi"/>
          <w:sz w:val="20"/>
          <w:szCs w:val="20"/>
        </w:rPr>
      </w:pPr>
    </w:p>
    <w:p w14:paraId="5AF0F0AC" w14:textId="77777777" w:rsidR="007841F3" w:rsidRPr="007841F3" w:rsidRDefault="007841F3" w:rsidP="007841F3">
      <w:pPr>
        <w:numPr>
          <w:ilvl w:val="0"/>
          <w:numId w:val="8"/>
        </w:numPr>
        <w:spacing w:after="160" w:line="259" w:lineRule="auto"/>
        <w:contextualSpacing/>
        <w:rPr>
          <w:rFonts w:asciiTheme="minorHAnsi" w:hAnsiTheme="minorHAnsi" w:cstheme="minorHAnsi"/>
          <w:b/>
          <w:bCs/>
          <w:sz w:val="20"/>
          <w:szCs w:val="20"/>
        </w:rPr>
      </w:pPr>
      <w:r w:rsidRPr="007841F3">
        <w:rPr>
          <w:rFonts w:asciiTheme="minorHAnsi" w:hAnsiTheme="minorHAnsi" w:cstheme="minorHAnsi"/>
          <w:b/>
          <w:bCs/>
          <w:sz w:val="20"/>
          <w:szCs w:val="20"/>
        </w:rPr>
        <w:t>La gestion et la collecte des déchets</w:t>
      </w:r>
    </w:p>
    <w:p w14:paraId="684DD39E" w14:textId="77777777" w:rsidR="007841F3" w:rsidRPr="007841F3" w:rsidRDefault="007841F3" w:rsidP="007841F3">
      <w:pPr>
        <w:numPr>
          <w:ilvl w:val="1"/>
          <w:numId w:val="9"/>
        </w:numPr>
        <w:spacing w:after="160" w:line="259" w:lineRule="auto"/>
        <w:contextualSpacing/>
        <w:rPr>
          <w:rFonts w:asciiTheme="minorHAnsi" w:hAnsiTheme="minorHAnsi" w:cstheme="minorHAnsi"/>
          <w:sz w:val="20"/>
          <w:szCs w:val="20"/>
        </w:rPr>
      </w:pPr>
      <w:r w:rsidRPr="007841F3">
        <w:rPr>
          <w:rFonts w:asciiTheme="minorHAnsi" w:hAnsiTheme="minorHAnsi" w:cstheme="minorHAnsi"/>
          <w:b/>
          <w:bCs/>
          <w:sz w:val="20"/>
          <w:szCs w:val="20"/>
        </w:rPr>
        <w:t xml:space="preserve">OSCH &amp; FILS </w:t>
      </w:r>
      <w:r w:rsidRPr="007841F3">
        <w:rPr>
          <w:rFonts w:asciiTheme="minorHAnsi" w:hAnsiTheme="minorHAnsi" w:cstheme="minorHAnsi"/>
          <w:sz w:val="20"/>
          <w:szCs w:val="20"/>
        </w:rPr>
        <w:t>assure la collecte des déchets des particuliers et des collectivités, dans 27 communes couvrant le Nord et l’Est du Grand-Duché.</w:t>
      </w:r>
    </w:p>
    <w:p w14:paraId="0CBC4C23" w14:textId="77777777" w:rsidR="007841F3" w:rsidRPr="007841F3" w:rsidRDefault="007841F3" w:rsidP="007841F3">
      <w:pPr>
        <w:numPr>
          <w:ilvl w:val="0"/>
          <w:numId w:val="8"/>
        </w:numPr>
        <w:spacing w:after="160" w:line="259" w:lineRule="auto"/>
        <w:contextualSpacing/>
        <w:rPr>
          <w:rFonts w:asciiTheme="minorHAnsi" w:hAnsiTheme="minorHAnsi" w:cstheme="minorHAnsi"/>
          <w:b/>
          <w:bCs/>
          <w:sz w:val="20"/>
          <w:szCs w:val="20"/>
        </w:rPr>
      </w:pPr>
      <w:r w:rsidRPr="007841F3">
        <w:rPr>
          <w:rFonts w:asciiTheme="minorHAnsi" w:hAnsiTheme="minorHAnsi" w:cstheme="minorHAnsi"/>
          <w:b/>
          <w:bCs/>
          <w:sz w:val="20"/>
          <w:szCs w:val="20"/>
        </w:rPr>
        <w:t>La vente d’engins industriels</w:t>
      </w:r>
    </w:p>
    <w:p w14:paraId="2EC1983B" w14:textId="77777777" w:rsidR="007841F3" w:rsidRPr="007841F3" w:rsidRDefault="007841F3" w:rsidP="007841F3">
      <w:pPr>
        <w:numPr>
          <w:ilvl w:val="1"/>
          <w:numId w:val="9"/>
        </w:numPr>
        <w:spacing w:after="160" w:line="259" w:lineRule="auto"/>
        <w:contextualSpacing/>
        <w:rPr>
          <w:rFonts w:asciiTheme="minorHAnsi" w:hAnsiTheme="minorHAnsi" w:cstheme="minorHAnsi"/>
          <w:sz w:val="20"/>
          <w:szCs w:val="20"/>
        </w:rPr>
      </w:pPr>
      <w:r w:rsidRPr="007841F3">
        <w:rPr>
          <w:rFonts w:asciiTheme="minorHAnsi" w:hAnsiTheme="minorHAnsi" w:cstheme="minorHAnsi"/>
          <w:b/>
          <w:bCs/>
          <w:sz w:val="20"/>
          <w:szCs w:val="20"/>
        </w:rPr>
        <w:t xml:space="preserve">OSCH &amp; FILS </w:t>
      </w:r>
      <w:r w:rsidRPr="007841F3">
        <w:rPr>
          <w:rFonts w:asciiTheme="minorHAnsi" w:hAnsiTheme="minorHAnsi" w:cstheme="minorHAnsi"/>
          <w:sz w:val="20"/>
          <w:szCs w:val="20"/>
        </w:rPr>
        <w:t>vend une large gamme de machines industrielles (engins de nettoyage des voiries, nacelles, bennes, équipements pour service hivernal, …) et assure, grâce à son équipe de professionnels, le service après-vente.</w:t>
      </w:r>
    </w:p>
    <w:p w14:paraId="53F9EE24" w14:textId="77777777" w:rsidR="007841F3" w:rsidRPr="007841F3" w:rsidRDefault="007841F3" w:rsidP="007841F3">
      <w:pPr>
        <w:numPr>
          <w:ilvl w:val="0"/>
          <w:numId w:val="8"/>
        </w:numPr>
        <w:spacing w:after="160" w:line="259" w:lineRule="auto"/>
        <w:contextualSpacing/>
        <w:rPr>
          <w:rFonts w:asciiTheme="minorHAnsi" w:hAnsiTheme="minorHAnsi" w:cstheme="minorHAnsi"/>
          <w:b/>
          <w:bCs/>
          <w:sz w:val="20"/>
          <w:szCs w:val="20"/>
        </w:rPr>
      </w:pPr>
      <w:r w:rsidRPr="007841F3">
        <w:rPr>
          <w:rFonts w:asciiTheme="minorHAnsi" w:hAnsiTheme="minorHAnsi" w:cstheme="minorHAnsi"/>
          <w:b/>
          <w:bCs/>
          <w:sz w:val="20"/>
          <w:szCs w:val="20"/>
        </w:rPr>
        <w:t>Les clôtures, portails et bornes</w:t>
      </w:r>
    </w:p>
    <w:p w14:paraId="3631CBB2" w14:textId="77777777" w:rsidR="007841F3" w:rsidRPr="007841F3" w:rsidRDefault="007841F3" w:rsidP="007841F3">
      <w:pPr>
        <w:numPr>
          <w:ilvl w:val="1"/>
          <w:numId w:val="8"/>
        </w:numPr>
        <w:spacing w:after="160" w:line="259" w:lineRule="auto"/>
        <w:contextualSpacing/>
        <w:rPr>
          <w:rFonts w:asciiTheme="minorHAnsi" w:hAnsiTheme="minorHAnsi" w:cstheme="minorHAnsi"/>
          <w:sz w:val="20"/>
          <w:szCs w:val="20"/>
        </w:rPr>
      </w:pPr>
      <w:r w:rsidRPr="007841F3">
        <w:rPr>
          <w:rFonts w:asciiTheme="minorHAnsi" w:hAnsiTheme="minorHAnsi" w:cstheme="minorHAnsi"/>
          <w:b/>
          <w:bCs/>
          <w:sz w:val="20"/>
          <w:szCs w:val="20"/>
        </w:rPr>
        <w:t xml:space="preserve">OSCH &amp; FILS </w:t>
      </w:r>
      <w:r w:rsidRPr="007841F3">
        <w:rPr>
          <w:rFonts w:asciiTheme="minorHAnsi" w:hAnsiTheme="minorHAnsi" w:cstheme="minorHAnsi"/>
          <w:sz w:val="20"/>
          <w:szCs w:val="20"/>
        </w:rPr>
        <w:t>fournit, monte et entretient tous types de portails, barrières automatiques, et bornes télescopiques tant pour les clients privés que pour les administrations, grâce à ses équipes de monteurs et d’électriciens aussi qualifiés qu’expérimentés.</w:t>
      </w:r>
    </w:p>
    <w:p w14:paraId="2F6045BB" w14:textId="77777777" w:rsidR="007841F3" w:rsidRPr="007841F3" w:rsidRDefault="007841F3" w:rsidP="007841F3">
      <w:pPr>
        <w:numPr>
          <w:ilvl w:val="1"/>
          <w:numId w:val="8"/>
        </w:numPr>
        <w:spacing w:after="160" w:line="259" w:lineRule="auto"/>
        <w:contextualSpacing/>
        <w:rPr>
          <w:rFonts w:asciiTheme="minorHAnsi" w:hAnsiTheme="minorHAnsi" w:cstheme="minorHAnsi"/>
          <w:sz w:val="20"/>
          <w:szCs w:val="20"/>
        </w:rPr>
      </w:pPr>
      <w:r w:rsidRPr="007841F3">
        <w:rPr>
          <w:rFonts w:asciiTheme="minorHAnsi" w:hAnsiTheme="minorHAnsi" w:cstheme="minorHAnsi"/>
          <w:b/>
          <w:bCs/>
          <w:sz w:val="20"/>
          <w:szCs w:val="20"/>
        </w:rPr>
        <w:t>GOTEX</w:t>
      </w:r>
      <w:r w:rsidRPr="007841F3">
        <w:rPr>
          <w:rFonts w:asciiTheme="minorHAnsi" w:hAnsiTheme="minorHAnsi" w:cstheme="minorHAnsi"/>
          <w:sz w:val="20"/>
          <w:szCs w:val="20"/>
        </w:rPr>
        <w:t xml:space="preserve"> produit elle-même les poteaux de soutien des clôtures, garantissant ainsi un produit des plus qualitatif.</w:t>
      </w:r>
    </w:p>
    <w:p w14:paraId="1B5FD726" w14:textId="77777777" w:rsidR="007841F3" w:rsidRPr="007841F3" w:rsidRDefault="007841F3" w:rsidP="007841F3">
      <w:pPr>
        <w:numPr>
          <w:ilvl w:val="1"/>
          <w:numId w:val="8"/>
        </w:numPr>
        <w:spacing w:after="160" w:line="259" w:lineRule="auto"/>
        <w:contextualSpacing/>
        <w:rPr>
          <w:rFonts w:asciiTheme="minorHAnsi" w:hAnsiTheme="minorHAnsi" w:cstheme="minorHAnsi"/>
          <w:sz w:val="20"/>
          <w:szCs w:val="20"/>
        </w:rPr>
      </w:pPr>
      <w:r w:rsidRPr="007841F3">
        <w:rPr>
          <w:rFonts w:asciiTheme="minorHAnsi" w:hAnsiTheme="minorHAnsi" w:cstheme="minorHAnsi"/>
          <w:b/>
          <w:bCs/>
          <w:sz w:val="20"/>
          <w:szCs w:val="20"/>
        </w:rPr>
        <w:t xml:space="preserve">PROTECH SECURITE </w:t>
      </w:r>
      <w:r w:rsidRPr="007841F3">
        <w:rPr>
          <w:rFonts w:asciiTheme="minorHAnsi" w:hAnsiTheme="minorHAnsi" w:cstheme="minorHAnsi"/>
          <w:sz w:val="20"/>
          <w:szCs w:val="20"/>
        </w:rPr>
        <w:t xml:space="preserve">fournit, monte et entretient tous équipements et installations de sécurité. </w:t>
      </w:r>
    </w:p>
    <w:p w14:paraId="46CD99D5" w14:textId="77777777" w:rsidR="007841F3" w:rsidRPr="007841F3" w:rsidRDefault="007841F3" w:rsidP="007841F3">
      <w:pPr>
        <w:numPr>
          <w:ilvl w:val="0"/>
          <w:numId w:val="8"/>
        </w:numPr>
        <w:spacing w:after="160" w:line="259" w:lineRule="auto"/>
        <w:contextualSpacing/>
        <w:rPr>
          <w:rFonts w:asciiTheme="minorHAnsi" w:hAnsiTheme="minorHAnsi" w:cstheme="minorHAnsi"/>
          <w:b/>
          <w:bCs/>
          <w:sz w:val="20"/>
          <w:szCs w:val="20"/>
        </w:rPr>
      </w:pPr>
      <w:r w:rsidRPr="007841F3">
        <w:rPr>
          <w:rFonts w:asciiTheme="minorHAnsi" w:hAnsiTheme="minorHAnsi" w:cstheme="minorHAnsi"/>
          <w:b/>
          <w:bCs/>
          <w:sz w:val="20"/>
          <w:szCs w:val="20"/>
        </w:rPr>
        <w:t>La construction d’infrastructures sportives</w:t>
      </w:r>
    </w:p>
    <w:p w14:paraId="58934FBA" w14:textId="77777777" w:rsidR="007841F3" w:rsidRPr="007841F3" w:rsidRDefault="007841F3" w:rsidP="007841F3">
      <w:pPr>
        <w:numPr>
          <w:ilvl w:val="1"/>
          <w:numId w:val="8"/>
        </w:numPr>
        <w:spacing w:after="160" w:line="259" w:lineRule="auto"/>
        <w:contextualSpacing/>
        <w:rPr>
          <w:rFonts w:asciiTheme="minorHAnsi" w:hAnsiTheme="minorHAnsi" w:cstheme="minorHAnsi"/>
          <w:sz w:val="20"/>
          <w:szCs w:val="20"/>
        </w:rPr>
      </w:pPr>
      <w:r w:rsidRPr="007841F3">
        <w:rPr>
          <w:rFonts w:asciiTheme="minorHAnsi" w:hAnsiTheme="minorHAnsi" w:cstheme="minorHAnsi"/>
          <w:b/>
          <w:bCs/>
          <w:sz w:val="20"/>
          <w:szCs w:val="20"/>
        </w:rPr>
        <w:t xml:space="preserve">3S-TECH </w:t>
      </w:r>
      <w:r w:rsidRPr="007841F3">
        <w:rPr>
          <w:rFonts w:asciiTheme="minorHAnsi" w:hAnsiTheme="minorHAnsi" w:cstheme="minorHAnsi"/>
          <w:sz w:val="20"/>
          <w:szCs w:val="20"/>
        </w:rPr>
        <w:t>conçoit et installe toutes surfaces synthétiques et/ou naturelles des installations sportives, vend des accessoires sportifs, et garantit l’entretien et le suivi des terrains grâce à son équipe d’experts.</w:t>
      </w:r>
    </w:p>
    <w:p w14:paraId="26667A20" w14:textId="77777777" w:rsidR="007841F3" w:rsidRPr="007841F3" w:rsidRDefault="007841F3" w:rsidP="007841F3">
      <w:pPr>
        <w:ind w:left="720"/>
        <w:contextualSpacing/>
        <w:rPr>
          <w:rFonts w:asciiTheme="minorHAnsi" w:hAnsiTheme="minorHAnsi" w:cstheme="minorHAnsi"/>
          <w:sz w:val="20"/>
          <w:szCs w:val="20"/>
        </w:rPr>
      </w:pPr>
    </w:p>
    <w:p w14:paraId="4467D226" w14:textId="77777777" w:rsidR="007841F3" w:rsidRPr="007841F3" w:rsidRDefault="007841F3" w:rsidP="007841F3">
      <w:pPr>
        <w:ind w:left="1440"/>
        <w:contextualSpacing/>
        <w:rPr>
          <w:rFonts w:asciiTheme="minorHAnsi" w:hAnsiTheme="minorHAnsi" w:cstheme="minorHAnsi"/>
          <w:sz w:val="20"/>
          <w:szCs w:val="20"/>
        </w:rPr>
      </w:pPr>
    </w:p>
    <w:p w14:paraId="5DF5E24E" w14:textId="77777777" w:rsidR="007841F3" w:rsidRPr="007841F3" w:rsidRDefault="007841F3" w:rsidP="007841F3">
      <w:pPr>
        <w:shd w:val="clear" w:color="auto" w:fill="FFFFFF"/>
        <w:rPr>
          <w:rFonts w:asciiTheme="minorHAnsi" w:eastAsia="Times New Roman" w:hAnsiTheme="minorHAnsi" w:cstheme="minorHAnsi"/>
          <w:b/>
          <w:bCs/>
          <w:sz w:val="20"/>
          <w:szCs w:val="20"/>
          <w:lang w:eastAsia="fr-LU"/>
        </w:rPr>
      </w:pPr>
      <w:r w:rsidRPr="007841F3">
        <w:rPr>
          <w:rFonts w:asciiTheme="minorHAnsi" w:eastAsia="Times New Roman" w:hAnsiTheme="minorHAnsi" w:cstheme="minorHAnsi"/>
          <w:sz w:val="20"/>
          <w:szCs w:val="20"/>
          <w:lang w:eastAsia="fr-LU"/>
        </w:rPr>
        <w:t>Pour continuer à respecter nos engagements et développer d’autres projets, nous recrutons actuellement : </w:t>
      </w:r>
      <w:r w:rsidRPr="007841F3">
        <w:rPr>
          <w:rFonts w:asciiTheme="minorHAnsi" w:eastAsia="Times New Roman" w:hAnsiTheme="minorHAnsi" w:cstheme="minorHAnsi"/>
          <w:b/>
          <w:bCs/>
          <w:sz w:val="20"/>
          <w:szCs w:val="20"/>
          <w:lang w:eastAsia="fr-LU"/>
        </w:rPr>
        <w:t>un Salarié Désigné.</w:t>
      </w:r>
    </w:p>
    <w:p w14:paraId="3CF7B6C2"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p>
    <w:p w14:paraId="062B03F3"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L'objectif de la prise de poste est lié à une obligation légale d'assister l'employeur lors de la mise en place des mesures de protection et de prévention dans l'entreprise. Le salarié désigné doit être le spécialiste en matière de sécurité et de santé au travail de son entreprise et doit être un exemple en matière de prévention des risques professionnels.</w:t>
      </w:r>
    </w:p>
    <w:p w14:paraId="3B434217"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 </w:t>
      </w:r>
    </w:p>
    <w:p w14:paraId="1E4B4AC4"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  </w:t>
      </w:r>
    </w:p>
    <w:p w14:paraId="498015F2" w14:textId="77777777" w:rsidR="007841F3" w:rsidRPr="007841F3" w:rsidRDefault="007841F3" w:rsidP="007841F3">
      <w:pPr>
        <w:shd w:val="clear" w:color="auto" w:fill="FFFFFF"/>
        <w:rPr>
          <w:rFonts w:asciiTheme="minorHAnsi" w:eastAsia="Times New Roman" w:hAnsiTheme="minorHAnsi" w:cstheme="minorHAnsi"/>
          <w:b/>
          <w:bCs/>
          <w:lang w:eastAsia="fr-LU"/>
        </w:rPr>
      </w:pPr>
      <w:r w:rsidRPr="007841F3">
        <w:rPr>
          <w:rFonts w:asciiTheme="minorHAnsi" w:eastAsia="Times New Roman" w:hAnsiTheme="minorHAnsi" w:cstheme="minorHAnsi"/>
          <w:b/>
          <w:bCs/>
          <w:lang w:eastAsia="fr-LU"/>
        </w:rPr>
        <w:t xml:space="preserve">Vos missions </w:t>
      </w:r>
    </w:p>
    <w:p w14:paraId="51D6CF76" w14:textId="77777777" w:rsidR="007841F3" w:rsidRPr="007841F3" w:rsidRDefault="007841F3" w:rsidP="007841F3">
      <w:pPr>
        <w:shd w:val="clear" w:color="auto" w:fill="FFFFFF"/>
        <w:ind w:left="720"/>
        <w:rPr>
          <w:rFonts w:asciiTheme="minorHAnsi" w:eastAsia="Times New Roman" w:hAnsiTheme="minorHAnsi" w:cstheme="minorHAnsi"/>
          <w:sz w:val="20"/>
          <w:szCs w:val="20"/>
          <w:lang w:eastAsia="fr-LU"/>
        </w:rPr>
      </w:pPr>
    </w:p>
    <w:p w14:paraId="38E1C6F2" w14:textId="77777777" w:rsidR="007841F3" w:rsidRPr="007841F3" w:rsidRDefault="007841F3" w:rsidP="007841F3">
      <w:pPr>
        <w:numPr>
          <w:ilvl w:val="0"/>
          <w:numId w:val="3"/>
        </w:numPr>
        <w:shd w:val="clear" w:color="auto" w:fill="FFFFFF"/>
        <w:spacing w:after="160" w:line="259" w:lineRule="auto"/>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Assumer et organiser la surveillance générale du respect des dispositions légales et réglementaires en vigueur en matière de sécurité et de santé au travail (SST) ; </w:t>
      </w:r>
    </w:p>
    <w:p w14:paraId="489A0D07" w14:textId="77777777" w:rsidR="007841F3" w:rsidRPr="007841F3" w:rsidRDefault="007841F3" w:rsidP="007841F3">
      <w:pPr>
        <w:numPr>
          <w:ilvl w:val="0"/>
          <w:numId w:val="3"/>
        </w:numPr>
        <w:shd w:val="clear" w:color="auto" w:fill="FFFFFF"/>
        <w:spacing w:after="160" w:line="259" w:lineRule="auto"/>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Définir une stratégie pour développer la SST de l’entreprise ;</w:t>
      </w:r>
    </w:p>
    <w:p w14:paraId="58F29A96" w14:textId="77777777" w:rsidR="007841F3" w:rsidRPr="007841F3" w:rsidRDefault="007841F3" w:rsidP="007841F3">
      <w:pPr>
        <w:numPr>
          <w:ilvl w:val="0"/>
          <w:numId w:val="3"/>
        </w:numPr>
        <w:shd w:val="clear" w:color="auto" w:fill="FFFFFF"/>
        <w:spacing w:after="160" w:line="259" w:lineRule="auto"/>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Surveiller les méthodes de travail et les moyens mis en œuvre, l’évaluation et les études des risques et les dispositions relatives aux préventions des accidents avec les équipes opérationnelles ;</w:t>
      </w:r>
    </w:p>
    <w:p w14:paraId="6E214C8C" w14:textId="77777777" w:rsidR="007841F3" w:rsidRPr="007841F3" w:rsidRDefault="007841F3" w:rsidP="007841F3">
      <w:pPr>
        <w:numPr>
          <w:ilvl w:val="0"/>
          <w:numId w:val="3"/>
        </w:numPr>
        <w:shd w:val="clear" w:color="auto" w:fill="FFFFFF"/>
        <w:spacing w:after="160" w:line="259" w:lineRule="auto"/>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Accomplir des visites régulières de sécurité ; gérer les registres de sécurité et tenir les livres d’entretien en collaboration avec le service technique ;</w:t>
      </w:r>
    </w:p>
    <w:p w14:paraId="0E8291D2" w14:textId="77777777" w:rsidR="007841F3" w:rsidRPr="007841F3" w:rsidRDefault="007841F3" w:rsidP="007841F3">
      <w:pPr>
        <w:numPr>
          <w:ilvl w:val="0"/>
          <w:numId w:val="3"/>
        </w:numPr>
        <w:shd w:val="clear" w:color="auto" w:fill="FFFFFF"/>
        <w:spacing w:after="160" w:line="259" w:lineRule="auto"/>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Elaborer, tenir à jour et communiquer les plans de sécurité et de santé, d’alerte, d’alarme, d’intervention et d’évacuation ;</w:t>
      </w:r>
    </w:p>
    <w:p w14:paraId="4220DB9D" w14:textId="77777777" w:rsidR="007841F3" w:rsidRDefault="007841F3" w:rsidP="007841F3">
      <w:pPr>
        <w:numPr>
          <w:ilvl w:val="0"/>
          <w:numId w:val="3"/>
        </w:numPr>
        <w:shd w:val="clear" w:color="auto" w:fill="FFFFFF"/>
        <w:spacing w:after="160" w:line="259" w:lineRule="auto"/>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Préparer, organiser et diriger les exercices d’évacuation ;</w:t>
      </w:r>
    </w:p>
    <w:p w14:paraId="6FCDDE1A" w14:textId="77777777" w:rsidR="007841F3" w:rsidRPr="007841F3" w:rsidRDefault="007841F3" w:rsidP="007841F3">
      <w:pPr>
        <w:shd w:val="clear" w:color="auto" w:fill="FFFFFF"/>
        <w:spacing w:after="160" w:line="259" w:lineRule="auto"/>
        <w:rPr>
          <w:rFonts w:asciiTheme="minorHAnsi" w:eastAsia="Times New Roman" w:hAnsiTheme="minorHAnsi" w:cstheme="minorHAnsi"/>
          <w:sz w:val="20"/>
          <w:szCs w:val="20"/>
          <w:lang w:eastAsia="fr-LU"/>
        </w:rPr>
      </w:pPr>
    </w:p>
    <w:p w14:paraId="0195E3F7" w14:textId="77777777" w:rsidR="007841F3" w:rsidRPr="007841F3" w:rsidRDefault="007841F3" w:rsidP="007841F3">
      <w:pPr>
        <w:numPr>
          <w:ilvl w:val="0"/>
          <w:numId w:val="3"/>
        </w:numPr>
        <w:shd w:val="clear" w:color="auto" w:fill="FFFFFF"/>
        <w:spacing w:after="160" w:line="259" w:lineRule="auto"/>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Evaluer la situation de l’entreprise ou de l’établissement en matière de SST en collaboration avec les équipes opérationnelles et le Délégué à la Sécurité et à la Santé ;</w:t>
      </w:r>
    </w:p>
    <w:p w14:paraId="6E572A9B" w14:textId="77777777" w:rsidR="007841F3" w:rsidRPr="007841F3" w:rsidRDefault="007841F3" w:rsidP="007841F3">
      <w:pPr>
        <w:numPr>
          <w:ilvl w:val="0"/>
          <w:numId w:val="3"/>
        </w:numPr>
        <w:shd w:val="clear" w:color="auto" w:fill="FFFFFF"/>
        <w:spacing w:after="160" w:line="259" w:lineRule="auto"/>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Entretenir les relations avec l’Inspection du travail et des mines, les organismes de contrôle et le service de santé de l’industrie et avec les autres autorités de contrôle en matière de sécurité et de santé ainsi qu’avec les services de secours en cas d’accident et d’incendie ;</w:t>
      </w:r>
    </w:p>
    <w:p w14:paraId="210A7F23" w14:textId="77777777" w:rsidR="007841F3" w:rsidRPr="007841F3" w:rsidRDefault="007841F3" w:rsidP="007841F3">
      <w:pPr>
        <w:numPr>
          <w:ilvl w:val="0"/>
          <w:numId w:val="3"/>
        </w:numPr>
        <w:shd w:val="clear" w:color="auto" w:fill="FFFFFF"/>
        <w:spacing w:after="160" w:line="259" w:lineRule="auto"/>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Communiquer en lien avec les équipes opérationnelles les informations en matière de SST.</w:t>
      </w:r>
    </w:p>
    <w:p w14:paraId="0F152CFD" w14:textId="020E6202" w:rsidR="007841F3" w:rsidRPr="007841F3" w:rsidRDefault="007841F3" w:rsidP="007841F3">
      <w:pPr>
        <w:shd w:val="clear" w:color="auto" w:fill="FFFFFF"/>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 </w:t>
      </w:r>
    </w:p>
    <w:p w14:paraId="3A6BAC6B" w14:textId="77777777" w:rsidR="007841F3" w:rsidRPr="007841F3" w:rsidRDefault="007841F3" w:rsidP="007841F3">
      <w:pPr>
        <w:shd w:val="clear" w:color="auto" w:fill="FFFFFF"/>
        <w:rPr>
          <w:rFonts w:asciiTheme="minorHAnsi" w:eastAsia="Times New Roman" w:hAnsiTheme="minorHAnsi" w:cstheme="minorHAnsi"/>
          <w:b/>
          <w:bCs/>
          <w:lang w:eastAsia="fr-LU"/>
        </w:rPr>
      </w:pPr>
      <w:r w:rsidRPr="007841F3">
        <w:rPr>
          <w:rFonts w:asciiTheme="minorHAnsi" w:eastAsia="Times New Roman" w:hAnsiTheme="minorHAnsi" w:cstheme="minorHAnsi"/>
          <w:b/>
          <w:bCs/>
          <w:lang w:eastAsia="fr-LU"/>
        </w:rPr>
        <w:t xml:space="preserve">Profil recherché </w:t>
      </w:r>
    </w:p>
    <w:p w14:paraId="4FC25BCA"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 </w:t>
      </w:r>
    </w:p>
    <w:p w14:paraId="6E4822D5" w14:textId="77777777" w:rsidR="007841F3" w:rsidRDefault="007841F3" w:rsidP="007841F3">
      <w:pPr>
        <w:shd w:val="clear" w:color="auto" w:fill="FFFFFF"/>
        <w:rPr>
          <w:rFonts w:asciiTheme="minorHAnsi" w:eastAsia="Times New Roman" w:hAnsiTheme="minorHAnsi" w:cstheme="minorHAnsi"/>
          <w:sz w:val="20"/>
          <w:szCs w:val="20"/>
          <w:u w:val="single"/>
          <w:lang w:eastAsia="fr-LU"/>
        </w:rPr>
      </w:pPr>
      <w:r w:rsidRPr="007841F3">
        <w:rPr>
          <w:rFonts w:asciiTheme="minorHAnsi" w:eastAsia="Times New Roman" w:hAnsiTheme="minorHAnsi" w:cstheme="minorHAnsi"/>
          <w:sz w:val="20"/>
          <w:szCs w:val="20"/>
          <w:u w:val="single"/>
          <w:lang w:eastAsia="fr-LU"/>
        </w:rPr>
        <w:t>Etudes / formations :</w:t>
      </w:r>
    </w:p>
    <w:p w14:paraId="59DD345E"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p>
    <w:p w14:paraId="606D2609" w14:textId="77777777" w:rsidR="007841F3" w:rsidRPr="007841F3" w:rsidRDefault="007841F3" w:rsidP="007841F3">
      <w:pPr>
        <w:numPr>
          <w:ilvl w:val="0"/>
          <w:numId w:val="4"/>
        </w:numPr>
        <w:shd w:val="clear" w:color="auto" w:fill="FFFFFF"/>
        <w:spacing w:after="160" w:line="259" w:lineRule="auto"/>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Formation initiale dans le domaine technique</w:t>
      </w:r>
    </w:p>
    <w:p w14:paraId="56590D65" w14:textId="77777777" w:rsidR="007841F3" w:rsidRPr="007841F3" w:rsidRDefault="007841F3" w:rsidP="007841F3">
      <w:pPr>
        <w:numPr>
          <w:ilvl w:val="0"/>
          <w:numId w:val="4"/>
        </w:numPr>
        <w:shd w:val="clear" w:color="auto" w:fill="FFFFFF"/>
        <w:spacing w:after="160" w:line="259" w:lineRule="auto"/>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Salarié Désigné groupe C2 ou plus </w:t>
      </w:r>
    </w:p>
    <w:p w14:paraId="3163CBA3"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p>
    <w:p w14:paraId="5C87EDED" w14:textId="77777777" w:rsidR="007841F3" w:rsidRDefault="007841F3" w:rsidP="007841F3">
      <w:pPr>
        <w:shd w:val="clear" w:color="auto" w:fill="FFFFFF"/>
        <w:rPr>
          <w:rFonts w:asciiTheme="minorHAnsi" w:eastAsia="Times New Roman" w:hAnsiTheme="minorHAnsi" w:cstheme="minorHAnsi"/>
          <w:sz w:val="20"/>
          <w:szCs w:val="20"/>
          <w:u w:val="single"/>
          <w:lang w:eastAsia="fr-LU"/>
        </w:rPr>
      </w:pPr>
      <w:r w:rsidRPr="007841F3">
        <w:rPr>
          <w:rFonts w:asciiTheme="minorHAnsi" w:eastAsia="Times New Roman" w:hAnsiTheme="minorHAnsi" w:cstheme="minorHAnsi"/>
          <w:sz w:val="20"/>
          <w:szCs w:val="20"/>
          <w:u w:val="single"/>
          <w:lang w:eastAsia="fr-LU"/>
        </w:rPr>
        <w:t>Expérience :</w:t>
      </w:r>
    </w:p>
    <w:p w14:paraId="1D1467C2"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p>
    <w:p w14:paraId="65BF8266"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Au moins 2 ans d'expérience professionnelle pertinente dans une fonction similaire </w:t>
      </w:r>
    </w:p>
    <w:p w14:paraId="7EFA7312"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p>
    <w:p w14:paraId="691D6895" w14:textId="77777777" w:rsidR="007841F3" w:rsidRDefault="007841F3" w:rsidP="007841F3">
      <w:pPr>
        <w:shd w:val="clear" w:color="auto" w:fill="FFFFFF"/>
        <w:rPr>
          <w:rFonts w:asciiTheme="minorHAnsi" w:eastAsia="Times New Roman" w:hAnsiTheme="minorHAnsi" w:cstheme="minorHAnsi"/>
          <w:sz w:val="20"/>
          <w:szCs w:val="20"/>
          <w:u w:val="single"/>
          <w:lang w:eastAsia="fr-LU"/>
        </w:rPr>
      </w:pPr>
      <w:r w:rsidRPr="007841F3">
        <w:rPr>
          <w:rFonts w:asciiTheme="minorHAnsi" w:eastAsia="Times New Roman" w:hAnsiTheme="minorHAnsi" w:cstheme="minorHAnsi"/>
          <w:sz w:val="20"/>
          <w:szCs w:val="20"/>
          <w:u w:val="single"/>
          <w:lang w:eastAsia="fr-LU"/>
        </w:rPr>
        <w:t>Catégorie d’emploi :</w:t>
      </w:r>
    </w:p>
    <w:p w14:paraId="6C4F7F6E" w14:textId="77777777" w:rsidR="007841F3" w:rsidRPr="007841F3" w:rsidRDefault="007841F3" w:rsidP="007841F3">
      <w:pPr>
        <w:shd w:val="clear" w:color="auto" w:fill="FFFFFF"/>
        <w:rPr>
          <w:rFonts w:asciiTheme="minorHAnsi" w:eastAsia="Times New Roman" w:hAnsiTheme="minorHAnsi" w:cstheme="minorHAnsi"/>
          <w:sz w:val="20"/>
          <w:szCs w:val="20"/>
          <w:u w:val="single"/>
          <w:lang w:eastAsia="fr-LU"/>
        </w:rPr>
      </w:pPr>
    </w:p>
    <w:p w14:paraId="2841FD76"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Administratif</w:t>
      </w:r>
    </w:p>
    <w:p w14:paraId="06A56FD6" w14:textId="77777777" w:rsidR="007841F3" w:rsidRPr="007841F3" w:rsidRDefault="007841F3" w:rsidP="007841F3">
      <w:pPr>
        <w:shd w:val="clear" w:color="auto" w:fill="FFFFFF"/>
        <w:rPr>
          <w:rFonts w:asciiTheme="minorHAnsi" w:eastAsia="Times New Roman" w:hAnsiTheme="minorHAnsi" w:cstheme="minorHAnsi"/>
          <w:sz w:val="20"/>
          <w:szCs w:val="20"/>
          <w:u w:val="single"/>
          <w:lang w:eastAsia="fr-LU"/>
        </w:rPr>
      </w:pPr>
    </w:p>
    <w:p w14:paraId="13C021A9"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u w:val="single"/>
          <w:lang w:eastAsia="fr-LU"/>
        </w:rPr>
        <w:t>Compétences et connaissances requises :</w:t>
      </w:r>
    </w:p>
    <w:p w14:paraId="4CD81DB8"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 </w:t>
      </w:r>
    </w:p>
    <w:p w14:paraId="19F90712"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r w:rsidRPr="007841F3">
        <w:rPr>
          <w:rFonts w:asciiTheme="minorHAnsi" w:eastAsia="Times New Roman" w:hAnsiTheme="minorHAnsi" w:cstheme="minorHAnsi"/>
          <w:b/>
          <w:bCs/>
          <w:sz w:val="20"/>
          <w:szCs w:val="20"/>
          <w:lang w:eastAsia="fr-LU"/>
        </w:rPr>
        <w:t>Outils informatiques</w:t>
      </w:r>
      <w:r w:rsidRPr="007841F3">
        <w:rPr>
          <w:rFonts w:asciiTheme="minorHAnsi" w:eastAsia="Times New Roman" w:hAnsiTheme="minorHAnsi" w:cstheme="minorHAnsi"/>
          <w:sz w:val="20"/>
          <w:szCs w:val="20"/>
          <w:lang w:eastAsia="fr-LU"/>
        </w:rPr>
        <w:t> :</w:t>
      </w:r>
    </w:p>
    <w:p w14:paraId="0190EE3F"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Obligatoire : Suite Microsoft Office.</w:t>
      </w:r>
    </w:p>
    <w:p w14:paraId="30109CE9"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Apprécié : E-</w:t>
      </w:r>
      <w:proofErr w:type="spellStart"/>
      <w:r w:rsidRPr="007841F3">
        <w:rPr>
          <w:rFonts w:asciiTheme="minorHAnsi" w:eastAsia="Times New Roman" w:hAnsiTheme="minorHAnsi" w:cstheme="minorHAnsi"/>
          <w:sz w:val="20"/>
          <w:szCs w:val="20"/>
          <w:lang w:eastAsia="fr-LU"/>
        </w:rPr>
        <w:t>sst</w:t>
      </w:r>
      <w:proofErr w:type="spellEnd"/>
      <w:r w:rsidRPr="007841F3">
        <w:rPr>
          <w:rFonts w:asciiTheme="minorHAnsi" w:eastAsia="Times New Roman" w:hAnsiTheme="minorHAnsi" w:cstheme="minorHAnsi"/>
          <w:sz w:val="20"/>
          <w:szCs w:val="20"/>
          <w:lang w:eastAsia="fr-LU"/>
        </w:rPr>
        <w:t xml:space="preserve"> Monitoring</w:t>
      </w:r>
    </w:p>
    <w:p w14:paraId="08606F11"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 </w:t>
      </w:r>
    </w:p>
    <w:p w14:paraId="769184AD"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r w:rsidRPr="007841F3">
        <w:rPr>
          <w:rFonts w:asciiTheme="minorHAnsi" w:eastAsia="Times New Roman" w:hAnsiTheme="minorHAnsi" w:cstheme="minorHAnsi"/>
          <w:b/>
          <w:bCs/>
          <w:sz w:val="20"/>
          <w:szCs w:val="20"/>
          <w:lang w:eastAsia="fr-LU"/>
        </w:rPr>
        <w:t xml:space="preserve">Langues </w:t>
      </w:r>
      <w:r w:rsidRPr="007841F3">
        <w:rPr>
          <w:rFonts w:asciiTheme="minorHAnsi" w:eastAsia="Times New Roman" w:hAnsiTheme="minorHAnsi" w:cstheme="minorHAnsi"/>
          <w:sz w:val="20"/>
          <w:szCs w:val="20"/>
          <w:lang w:eastAsia="fr-LU"/>
        </w:rPr>
        <w:t>:</w:t>
      </w:r>
    </w:p>
    <w:p w14:paraId="479BCA75"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Obligatoire :</w:t>
      </w:r>
    </w:p>
    <w:p w14:paraId="3EB2D86D" w14:textId="77777777" w:rsidR="007841F3" w:rsidRPr="007841F3" w:rsidRDefault="007841F3" w:rsidP="007841F3">
      <w:pPr>
        <w:numPr>
          <w:ilvl w:val="0"/>
          <w:numId w:val="5"/>
        </w:numPr>
        <w:shd w:val="clear" w:color="auto" w:fill="FFFFFF"/>
        <w:spacing w:after="160" w:line="259" w:lineRule="auto"/>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Français : courant à l’oral et à l’écrit</w:t>
      </w:r>
    </w:p>
    <w:p w14:paraId="6E2592FB"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Apprécié :</w:t>
      </w:r>
    </w:p>
    <w:p w14:paraId="328488AB" w14:textId="2BC1F391" w:rsidR="007841F3" w:rsidRPr="007841F3" w:rsidRDefault="007841F3" w:rsidP="007841F3">
      <w:pPr>
        <w:numPr>
          <w:ilvl w:val="0"/>
          <w:numId w:val="7"/>
        </w:numPr>
        <w:shd w:val="clear" w:color="auto" w:fill="FFFFFF"/>
        <w:spacing w:after="160" w:line="259" w:lineRule="auto"/>
        <w:contextualSpacing/>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 xml:space="preserve">Allemand : considéré comme un </w:t>
      </w:r>
      <w:r>
        <w:rPr>
          <w:rFonts w:asciiTheme="minorHAnsi" w:eastAsia="Times New Roman" w:hAnsiTheme="minorHAnsi" w:cstheme="minorHAnsi"/>
          <w:sz w:val="20"/>
          <w:szCs w:val="20"/>
          <w:lang w:eastAsia="fr-LU"/>
        </w:rPr>
        <w:t xml:space="preserve">grand </w:t>
      </w:r>
      <w:r w:rsidRPr="007841F3">
        <w:rPr>
          <w:rFonts w:asciiTheme="minorHAnsi" w:eastAsia="Times New Roman" w:hAnsiTheme="minorHAnsi" w:cstheme="minorHAnsi"/>
          <w:sz w:val="20"/>
          <w:szCs w:val="20"/>
          <w:lang w:eastAsia="fr-LU"/>
        </w:rPr>
        <w:t>plus</w:t>
      </w:r>
    </w:p>
    <w:p w14:paraId="217BC7BD" w14:textId="77777777" w:rsidR="007841F3" w:rsidRPr="007841F3" w:rsidRDefault="007841F3" w:rsidP="007841F3">
      <w:pPr>
        <w:numPr>
          <w:ilvl w:val="0"/>
          <w:numId w:val="7"/>
        </w:numPr>
        <w:shd w:val="clear" w:color="auto" w:fill="FFFFFF"/>
        <w:spacing w:after="160" w:line="259" w:lineRule="auto"/>
        <w:contextualSpacing/>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Luxembourgeois : considéré comme un plus</w:t>
      </w:r>
    </w:p>
    <w:p w14:paraId="24AA594E" w14:textId="77777777" w:rsidR="007841F3" w:rsidRPr="007841F3" w:rsidRDefault="007841F3" w:rsidP="007841F3">
      <w:pPr>
        <w:numPr>
          <w:ilvl w:val="0"/>
          <w:numId w:val="7"/>
        </w:numPr>
        <w:shd w:val="clear" w:color="auto" w:fill="FFFFFF"/>
        <w:spacing w:after="160" w:line="259" w:lineRule="auto"/>
        <w:contextualSpacing/>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Portugais : considéré comme un plus</w:t>
      </w:r>
    </w:p>
    <w:p w14:paraId="3630CF4B"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 </w:t>
      </w:r>
    </w:p>
    <w:p w14:paraId="098D2E71" w14:textId="77777777" w:rsidR="007841F3" w:rsidRPr="007841F3" w:rsidRDefault="007841F3" w:rsidP="007841F3">
      <w:pPr>
        <w:shd w:val="clear" w:color="auto" w:fill="FFFFFF"/>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 </w:t>
      </w:r>
    </w:p>
    <w:p w14:paraId="083B4F64" w14:textId="77777777" w:rsidR="007841F3" w:rsidRDefault="007841F3" w:rsidP="007841F3">
      <w:pPr>
        <w:shd w:val="clear" w:color="auto" w:fill="FFFFFF"/>
        <w:outlineLvl w:val="2"/>
        <w:rPr>
          <w:rFonts w:asciiTheme="minorHAnsi" w:eastAsia="Times New Roman" w:hAnsiTheme="minorHAnsi" w:cstheme="minorHAnsi"/>
          <w:b/>
          <w:bCs/>
          <w:sz w:val="20"/>
          <w:szCs w:val="20"/>
          <w:lang w:eastAsia="fr-LU"/>
        </w:rPr>
      </w:pPr>
      <w:r w:rsidRPr="007841F3">
        <w:rPr>
          <w:rFonts w:asciiTheme="minorHAnsi" w:eastAsia="Times New Roman" w:hAnsiTheme="minorHAnsi" w:cstheme="minorHAnsi"/>
          <w:b/>
          <w:bCs/>
          <w:sz w:val="20"/>
          <w:szCs w:val="20"/>
          <w:lang w:eastAsia="fr-LU"/>
        </w:rPr>
        <w:t>Notre offre</w:t>
      </w:r>
    </w:p>
    <w:p w14:paraId="0D12AC89" w14:textId="77777777" w:rsidR="007841F3" w:rsidRPr="007841F3" w:rsidRDefault="007841F3" w:rsidP="007841F3">
      <w:pPr>
        <w:shd w:val="clear" w:color="auto" w:fill="FFFFFF"/>
        <w:outlineLvl w:val="2"/>
        <w:rPr>
          <w:rFonts w:asciiTheme="minorHAnsi" w:eastAsia="Times New Roman" w:hAnsiTheme="minorHAnsi" w:cstheme="minorHAnsi"/>
          <w:b/>
          <w:bCs/>
          <w:sz w:val="20"/>
          <w:szCs w:val="20"/>
          <w:lang w:eastAsia="fr-LU"/>
        </w:rPr>
      </w:pPr>
    </w:p>
    <w:p w14:paraId="6661547E" w14:textId="77777777" w:rsidR="007841F3" w:rsidRPr="007841F3" w:rsidRDefault="007841F3" w:rsidP="007841F3">
      <w:pPr>
        <w:numPr>
          <w:ilvl w:val="0"/>
          <w:numId w:val="6"/>
        </w:numPr>
        <w:shd w:val="clear" w:color="auto" w:fill="FFFFFF"/>
        <w:spacing w:after="160" w:line="259" w:lineRule="auto"/>
        <w:rPr>
          <w:rFonts w:asciiTheme="minorHAnsi" w:eastAsia="Times New Roman" w:hAnsiTheme="minorHAnsi" w:cstheme="minorHAnsi"/>
          <w:i/>
          <w:iCs/>
          <w:sz w:val="20"/>
          <w:szCs w:val="20"/>
          <w:lang w:eastAsia="fr-LU"/>
        </w:rPr>
      </w:pPr>
      <w:r w:rsidRPr="007841F3">
        <w:rPr>
          <w:rFonts w:asciiTheme="minorHAnsi" w:eastAsia="Times New Roman" w:hAnsiTheme="minorHAnsi" w:cstheme="minorHAnsi"/>
          <w:sz w:val="20"/>
          <w:szCs w:val="20"/>
          <w:lang w:eastAsia="fr-LU"/>
        </w:rPr>
        <w:t>﻿Un contrat à temps plein, avec un salaire attrayant, basé sur votre profil et votre expérience ;</w:t>
      </w:r>
    </w:p>
    <w:p w14:paraId="3EF34336" w14:textId="77777777" w:rsidR="007841F3" w:rsidRPr="007841F3" w:rsidRDefault="007841F3" w:rsidP="007841F3">
      <w:pPr>
        <w:numPr>
          <w:ilvl w:val="0"/>
          <w:numId w:val="6"/>
        </w:numPr>
        <w:shd w:val="clear" w:color="auto" w:fill="FFFFFF"/>
        <w:spacing w:after="160" w:line="259" w:lineRule="auto"/>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Une chance de travailler pour une société luxembourgeoise de plus de 100 ans, et toujours en pleine croissance ;</w:t>
      </w:r>
    </w:p>
    <w:p w14:paraId="15663581" w14:textId="77777777" w:rsidR="007841F3" w:rsidRPr="007841F3" w:rsidRDefault="007841F3" w:rsidP="007841F3">
      <w:pPr>
        <w:numPr>
          <w:ilvl w:val="0"/>
          <w:numId w:val="6"/>
        </w:numPr>
        <w:shd w:val="clear" w:color="auto" w:fill="FFFFFF"/>
        <w:spacing w:after="160" w:line="259" w:lineRule="auto"/>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Un environnement de travail agréable, dynamique et motivant, vous permettant de vous épanouir dans votre carrière.</w:t>
      </w:r>
    </w:p>
    <w:p w14:paraId="3F6149C8" w14:textId="77777777" w:rsidR="007841F3" w:rsidRDefault="007841F3" w:rsidP="007841F3">
      <w:pPr>
        <w:numPr>
          <w:ilvl w:val="0"/>
          <w:numId w:val="6"/>
        </w:numPr>
        <w:shd w:val="clear" w:color="auto" w:fill="FFFFFF"/>
        <w:spacing w:after="160" w:line="259" w:lineRule="auto"/>
        <w:rPr>
          <w:rFonts w:asciiTheme="minorHAnsi" w:eastAsia="Times New Roman" w:hAnsiTheme="minorHAnsi" w:cstheme="minorHAnsi"/>
          <w:sz w:val="20"/>
          <w:szCs w:val="20"/>
          <w:lang w:eastAsia="fr-LU"/>
        </w:rPr>
      </w:pPr>
      <w:r w:rsidRPr="007841F3">
        <w:rPr>
          <w:rFonts w:asciiTheme="minorHAnsi" w:eastAsia="Times New Roman" w:hAnsiTheme="minorHAnsi" w:cstheme="minorHAnsi"/>
          <w:sz w:val="20"/>
          <w:szCs w:val="20"/>
          <w:lang w:eastAsia="fr-LU"/>
        </w:rPr>
        <w:t xml:space="preserve">Localisation : 4 ZAE route de </w:t>
      </w:r>
      <w:proofErr w:type="spellStart"/>
      <w:r w:rsidRPr="007841F3">
        <w:rPr>
          <w:rFonts w:asciiTheme="minorHAnsi" w:eastAsia="Times New Roman" w:hAnsiTheme="minorHAnsi" w:cstheme="minorHAnsi"/>
          <w:sz w:val="20"/>
          <w:szCs w:val="20"/>
          <w:lang w:eastAsia="fr-LU"/>
        </w:rPr>
        <w:t>Bettel</w:t>
      </w:r>
      <w:proofErr w:type="spellEnd"/>
      <w:r w:rsidRPr="007841F3">
        <w:rPr>
          <w:rFonts w:asciiTheme="minorHAnsi" w:eastAsia="Times New Roman" w:hAnsiTheme="minorHAnsi" w:cstheme="minorHAnsi"/>
          <w:sz w:val="20"/>
          <w:szCs w:val="20"/>
          <w:lang w:eastAsia="fr-LU"/>
        </w:rPr>
        <w:t xml:space="preserve"> – 9415 Vianden</w:t>
      </w:r>
    </w:p>
    <w:p w14:paraId="6EB799AC" w14:textId="4042025C" w:rsidR="007841F3" w:rsidRPr="007841F3" w:rsidRDefault="007841F3" w:rsidP="007841F3">
      <w:pPr>
        <w:numPr>
          <w:ilvl w:val="0"/>
          <w:numId w:val="6"/>
        </w:numPr>
        <w:shd w:val="clear" w:color="auto" w:fill="FFFFFF"/>
        <w:spacing w:after="160" w:line="259" w:lineRule="auto"/>
        <w:rPr>
          <w:rFonts w:asciiTheme="minorHAnsi" w:eastAsia="Times New Roman" w:hAnsiTheme="minorHAnsi" w:cstheme="minorHAnsi"/>
          <w:b/>
          <w:bCs/>
          <w:sz w:val="20"/>
          <w:szCs w:val="20"/>
          <w:lang w:eastAsia="fr-LU"/>
        </w:rPr>
      </w:pPr>
      <w:r w:rsidRPr="007841F3">
        <w:rPr>
          <w:rFonts w:asciiTheme="minorHAnsi" w:eastAsia="Times New Roman" w:hAnsiTheme="minorHAnsi" w:cstheme="minorHAnsi"/>
          <w:b/>
          <w:bCs/>
          <w:sz w:val="20"/>
          <w:szCs w:val="20"/>
          <w:lang w:eastAsia="fr-LU"/>
        </w:rPr>
        <w:t>Contact candidatures : hr@osch.lu</w:t>
      </w:r>
    </w:p>
    <w:sectPr w:rsidR="007841F3" w:rsidRPr="007841F3" w:rsidSect="001D2B3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1A63" w14:textId="77777777" w:rsidR="00EA490B" w:rsidRDefault="00EA490B" w:rsidP="00EA490B">
      <w:r>
        <w:separator/>
      </w:r>
    </w:p>
  </w:endnote>
  <w:endnote w:type="continuationSeparator" w:id="0">
    <w:p w14:paraId="66D8C734" w14:textId="77777777" w:rsidR="00EA490B" w:rsidRDefault="00EA490B" w:rsidP="00EA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88F7" w14:textId="77777777" w:rsidR="00EA490B" w:rsidRDefault="00EA490B" w:rsidP="00EA490B">
      <w:r>
        <w:separator/>
      </w:r>
    </w:p>
  </w:footnote>
  <w:footnote w:type="continuationSeparator" w:id="0">
    <w:p w14:paraId="6BA60131" w14:textId="77777777" w:rsidR="00EA490B" w:rsidRDefault="00EA490B" w:rsidP="00EA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03EA" w14:textId="4BDE993E" w:rsidR="00EA490B" w:rsidRDefault="007841F3" w:rsidP="00374268">
    <w:pPr>
      <w:pStyle w:val="En-tte"/>
      <w:jc w:val="right"/>
    </w:pPr>
    <w:r>
      <w:rPr>
        <w:noProof/>
      </w:rPr>
      <w:drawing>
        <wp:anchor distT="0" distB="0" distL="114300" distR="114300" simplePos="0" relativeHeight="251662336" behindDoc="0" locked="0" layoutInCell="1" allowOverlap="1" wp14:anchorId="46D77C38" wp14:editId="726DE459">
          <wp:simplePos x="0" y="0"/>
          <wp:positionH relativeFrom="column">
            <wp:posOffset>4792980</wp:posOffset>
          </wp:positionH>
          <wp:positionV relativeFrom="paragraph">
            <wp:posOffset>-230505</wp:posOffset>
          </wp:positionV>
          <wp:extent cx="1016000" cy="463550"/>
          <wp:effectExtent l="0" t="0" r="0" b="0"/>
          <wp:wrapThrough wrapText="bothSides">
            <wp:wrapPolygon edited="0">
              <wp:start x="8910" y="0"/>
              <wp:lineTo x="6480" y="3551"/>
              <wp:lineTo x="6885" y="12427"/>
              <wp:lineTo x="0" y="15090"/>
              <wp:lineTo x="0" y="20416"/>
              <wp:lineTo x="21060" y="20416"/>
              <wp:lineTo x="21060" y="15090"/>
              <wp:lineTo x="14175" y="12427"/>
              <wp:lineTo x="14175" y="3551"/>
              <wp:lineTo x="11340" y="0"/>
              <wp:lineTo x="8910" y="0"/>
            </wp:wrapPolygon>
          </wp:wrapThrough>
          <wp:docPr id="496861084" name="Image 49686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noProof/>
        <w:sz w:val="32"/>
        <w:szCs w:val="32"/>
      </w:rPr>
      <w:drawing>
        <wp:anchor distT="0" distB="0" distL="114300" distR="114300" simplePos="0" relativeHeight="251661312" behindDoc="1" locked="0" layoutInCell="1" allowOverlap="1" wp14:anchorId="3D2AC7EF" wp14:editId="58345CA8">
          <wp:simplePos x="0" y="0"/>
          <wp:positionH relativeFrom="margin">
            <wp:posOffset>-180975</wp:posOffset>
          </wp:positionH>
          <wp:positionV relativeFrom="paragraph">
            <wp:posOffset>-697230</wp:posOffset>
          </wp:positionV>
          <wp:extent cx="1590675" cy="1590675"/>
          <wp:effectExtent l="0" t="0" r="0" b="0"/>
          <wp:wrapNone/>
          <wp:docPr id="1502156028" name="Image 1502156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966750" name="Image 144496675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Pr="00CE191F">
      <w:rPr>
        <w:rFonts w:asciiTheme="majorHAnsi" w:hAnsiTheme="majorHAnsi" w:cstheme="majorHAnsi"/>
        <w:b/>
        <w:bCs/>
        <w:noProof/>
        <w:sz w:val="32"/>
        <w:szCs w:val="32"/>
      </w:rPr>
      <w:drawing>
        <wp:anchor distT="0" distB="0" distL="114300" distR="114300" simplePos="0" relativeHeight="251659264" behindDoc="0" locked="0" layoutInCell="1" allowOverlap="1" wp14:anchorId="0ED48CF0" wp14:editId="46FEDAAA">
          <wp:simplePos x="0" y="0"/>
          <wp:positionH relativeFrom="margin">
            <wp:align>center</wp:align>
          </wp:positionH>
          <wp:positionV relativeFrom="page">
            <wp:posOffset>-152400</wp:posOffset>
          </wp:positionV>
          <wp:extent cx="2624193" cy="1476375"/>
          <wp:effectExtent l="0" t="0" r="5080" b="0"/>
          <wp:wrapNone/>
          <wp:docPr id="834092993" name="Image 834092993" descr="Une image contenant logo, Graphique,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993273" name="Image 1" descr="Une image contenant logo, Graphique, Police, conception&#10;&#10;Description générée automatiquement"/>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24193" cy="1476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0166"/>
    <w:multiLevelType w:val="hybridMultilevel"/>
    <w:tmpl w:val="6744311E"/>
    <w:lvl w:ilvl="0" w:tplc="FFFFFFFF">
      <w:start w:val="100"/>
      <w:numFmt w:val="bullet"/>
      <w:lvlText w:val="-"/>
      <w:lvlJc w:val="left"/>
      <w:pPr>
        <w:ind w:left="720" w:hanging="360"/>
      </w:pPr>
      <w:rPr>
        <w:rFonts w:ascii="Calibri" w:eastAsiaTheme="minorHAnsi" w:hAnsi="Calibri" w:cs="Calibri" w:hint="default"/>
      </w:rPr>
    </w:lvl>
    <w:lvl w:ilvl="1" w:tplc="765E7358">
      <w:start w:val="1"/>
      <w:numFmt w:val="bullet"/>
      <w:lvlText w:val="o"/>
      <w:lvlJc w:val="left"/>
      <w:pPr>
        <w:ind w:left="1352"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A77DEB"/>
    <w:multiLevelType w:val="hybridMultilevel"/>
    <w:tmpl w:val="0426A908"/>
    <w:lvl w:ilvl="0" w:tplc="10070003">
      <w:start w:val="1"/>
      <w:numFmt w:val="bullet"/>
      <w:lvlText w:val="o"/>
      <w:lvlJc w:val="left"/>
      <w:pPr>
        <w:ind w:left="720" w:hanging="360"/>
      </w:pPr>
      <w:rPr>
        <w:rFonts w:ascii="Courier New" w:hAnsi="Courier New" w:cs="Courier New"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 w15:restartNumberingAfterBreak="0">
    <w:nsid w:val="2CE913EC"/>
    <w:multiLevelType w:val="multilevel"/>
    <w:tmpl w:val="F6E2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523D2"/>
    <w:multiLevelType w:val="multilevel"/>
    <w:tmpl w:val="F5D2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9C405B"/>
    <w:multiLevelType w:val="hybridMultilevel"/>
    <w:tmpl w:val="93882D7E"/>
    <w:lvl w:ilvl="0" w:tplc="F90E4536">
      <w:start w:val="100"/>
      <w:numFmt w:val="bullet"/>
      <w:lvlText w:val="-"/>
      <w:lvlJc w:val="left"/>
      <w:pPr>
        <w:ind w:left="720" w:hanging="360"/>
      </w:pPr>
      <w:rPr>
        <w:rFonts w:ascii="Calibri" w:eastAsiaTheme="minorHAnsi" w:hAnsi="Calibri" w:cs="Calibri" w:hint="default"/>
      </w:rPr>
    </w:lvl>
    <w:lvl w:ilvl="1" w:tplc="140C0003">
      <w:start w:val="1"/>
      <w:numFmt w:val="bullet"/>
      <w:lvlText w:val="o"/>
      <w:lvlJc w:val="left"/>
      <w:pPr>
        <w:ind w:left="1352"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4F3F753C"/>
    <w:multiLevelType w:val="hybridMultilevel"/>
    <w:tmpl w:val="A0EAB944"/>
    <w:lvl w:ilvl="0" w:tplc="140C0001">
      <w:start w:val="1"/>
      <w:numFmt w:val="bullet"/>
      <w:lvlText w:val=""/>
      <w:lvlJc w:val="left"/>
      <w:pPr>
        <w:ind w:left="765" w:hanging="360"/>
      </w:pPr>
      <w:rPr>
        <w:rFonts w:ascii="Symbol" w:hAnsi="Symbol" w:hint="default"/>
      </w:rPr>
    </w:lvl>
    <w:lvl w:ilvl="1" w:tplc="140C0003" w:tentative="1">
      <w:start w:val="1"/>
      <w:numFmt w:val="bullet"/>
      <w:lvlText w:val="o"/>
      <w:lvlJc w:val="left"/>
      <w:pPr>
        <w:ind w:left="1485" w:hanging="360"/>
      </w:pPr>
      <w:rPr>
        <w:rFonts w:ascii="Courier New" w:hAnsi="Courier New" w:cs="Courier New" w:hint="default"/>
      </w:rPr>
    </w:lvl>
    <w:lvl w:ilvl="2" w:tplc="140C0005" w:tentative="1">
      <w:start w:val="1"/>
      <w:numFmt w:val="bullet"/>
      <w:lvlText w:val=""/>
      <w:lvlJc w:val="left"/>
      <w:pPr>
        <w:ind w:left="2205" w:hanging="360"/>
      </w:pPr>
      <w:rPr>
        <w:rFonts w:ascii="Wingdings" w:hAnsi="Wingdings" w:hint="default"/>
      </w:rPr>
    </w:lvl>
    <w:lvl w:ilvl="3" w:tplc="140C0001" w:tentative="1">
      <w:start w:val="1"/>
      <w:numFmt w:val="bullet"/>
      <w:lvlText w:val=""/>
      <w:lvlJc w:val="left"/>
      <w:pPr>
        <w:ind w:left="2925" w:hanging="360"/>
      </w:pPr>
      <w:rPr>
        <w:rFonts w:ascii="Symbol" w:hAnsi="Symbol" w:hint="default"/>
      </w:rPr>
    </w:lvl>
    <w:lvl w:ilvl="4" w:tplc="140C0003" w:tentative="1">
      <w:start w:val="1"/>
      <w:numFmt w:val="bullet"/>
      <w:lvlText w:val="o"/>
      <w:lvlJc w:val="left"/>
      <w:pPr>
        <w:ind w:left="3645" w:hanging="360"/>
      </w:pPr>
      <w:rPr>
        <w:rFonts w:ascii="Courier New" w:hAnsi="Courier New" w:cs="Courier New" w:hint="default"/>
      </w:rPr>
    </w:lvl>
    <w:lvl w:ilvl="5" w:tplc="140C0005" w:tentative="1">
      <w:start w:val="1"/>
      <w:numFmt w:val="bullet"/>
      <w:lvlText w:val=""/>
      <w:lvlJc w:val="left"/>
      <w:pPr>
        <w:ind w:left="4365" w:hanging="360"/>
      </w:pPr>
      <w:rPr>
        <w:rFonts w:ascii="Wingdings" w:hAnsi="Wingdings" w:hint="default"/>
      </w:rPr>
    </w:lvl>
    <w:lvl w:ilvl="6" w:tplc="140C0001" w:tentative="1">
      <w:start w:val="1"/>
      <w:numFmt w:val="bullet"/>
      <w:lvlText w:val=""/>
      <w:lvlJc w:val="left"/>
      <w:pPr>
        <w:ind w:left="5085" w:hanging="360"/>
      </w:pPr>
      <w:rPr>
        <w:rFonts w:ascii="Symbol" w:hAnsi="Symbol" w:hint="default"/>
      </w:rPr>
    </w:lvl>
    <w:lvl w:ilvl="7" w:tplc="140C0003" w:tentative="1">
      <w:start w:val="1"/>
      <w:numFmt w:val="bullet"/>
      <w:lvlText w:val="o"/>
      <w:lvlJc w:val="left"/>
      <w:pPr>
        <w:ind w:left="5805" w:hanging="360"/>
      </w:pPr>
      <w:rPr>
        <w:rFonts w:ascii="Courier New" w:hAnsi="Courier New" w:cs="Courier New" w:hint="default"/>
      </w:rPr>
    </w:lvl>
    <w:lvl w:ilvl="8" w:tplc="140C0005" w:tentative="1">
      <w:start w:val="1"/>
      <w:numFmt w:val="bullet"/>
      <w:lvlText w:val=""/>
      <w:lvlJc w:val="left"/>
      <w:pPr>
        <w:ind w:left="6525" w:hanging="360"/>
      </w:pPr>
      <w:rPr>
        <w:rFonts w:ascii="Wingdings" w:hAnsi="Wingdings" w:hint="default"/>
      </w:rPr>
    </w:lvl>
  </w:abstractNum>
  <w:abstractNum w:abstractNumId="6" w15:restartNumberingAfterBreak="0">
    <w:nsid w:val="59752281"/>
    <w:multiLevelType w:val="hybridMultilevel"/>
    <w:tmpl w:val="506A6DD8"/>
    <w:lvl w:ilvl="0" w:tplc="10070003">
      <w:start w:val="1"/>
      <w:numFmt w:val="bullet"/>
      <w:lvlText w:val="o"/>
      <w:lvlJc w:val="left"/>
      <w:pPr>
        <w:ind w:left="720" w:hanging="360"/>
      </w:pPr>
      <w:rPr>
        <w:rFonts w:ascii="Courier New" w:hAnsi="Courier New" w:cs="Courier New"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7" w15:restartNumberingAfterBreak="0">
    <w:nsid w:val="6013783C"/>
    <w:multiLevelType w:val="multilevel"/>
    <w:tmpl w:val="D1E6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377D8"/>
    <w:multiLevelType w:val="multilevel"/>
    <w:tmpl w:val="D356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1196071">
    <w:abstractNumId w:val="6"/>
  </w:num>
  <w:num w:numId="2" w16cid:durableId="1489900141">
    <w:abstractNumId w:val="1"/>
  </w:num>
  <w:num w:numId="3" w16cid:durableId="1504661843">
    <w:abstractNumId w:val="2"/>
  </w:num>
  <w:num w:numId="4" w16cid:durableId="2062823414">
    <w:abstractNumId w:val="8"/>
  </w:num>
  <w:num w:numId="5" w16cid:durableId="882442932">
    <w:abstractNumId w:val="3"/>
  </w:num>
  <w:num w:numId="6" w16cid:durableId="1169565961">
    <w:abstractNumId w:val="7"/>
  </w:num>
  <w:num w:numId="7" w16cid:durableId="1678995541">
    <w:abstractNumId w:val="5"/>
  </w:num>
  <w:num w:numId="8" w16cid:durableId="1004018930">
    <w:abstractNumId w:val="4"/>
  </w:num>
  <w:num w:numId="9" w16cid:durableId="1697853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O:\RESSOURCES-HUMAINES\RH\SECURITE\JOURNEES SECURITE\Liste pour invitations par heur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euil1$`"/>
    <w:dataSource r:id="rId1"/>
    <w:viewMergedData/>
    <w:activeRecord w:val="6"/>
    <w:odso>
      <w:udl w:val="Provider=Microsoft.ACE.OLEDB.12.0;User ID=Admin;Data Source=O:\RESSOURCES-HUMAINES\RH\SECURITE\JOURNEES SECURITE\Liste pour invitations par heur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euil1$"/>
      <w:src r:id="rId2"/>
      <w:colDelim w:val="9"/>
      <w:type w:val="database"/>
      <w:fHdr/>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fieldMapData>
        <w:column w:val="0"/>
        <w:lid w:val="fr-LU"/>
      </w:fieldMapData>
    </w:odso>
  </w:mailMerge>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75"/>
    <w:rsid w:val="000443B0"/>
    <w:rsid w:val="00121AF3"/>
    <w:rsid w:val="00172EB5"/>
    <w:rsid w:val="001D2B3E"/>
    <w:rsid w:val="00230C75"/>
    <w:rsid w:val="00261864"/>
    <w:rsid w:val="00374268"/>
    <w:rsid w:val="003D0EEC"/>
    <w:rsid w:val="004C6C3C"/>
    <w:rsid w:val="00563896"/>
    <w:rsid w:val="00625ACB"/>
    <w:rsid w:val="007122C5"/>
    <w:rsid w:val="0071519E"/>
    <w:rsid w:val="007841F3"/>
    <w:rsid w:val="008D441D"/>
    <w:rsid w:val="009B1A4E"/>
    <w:rsid w:val="00C2494F"/>
    <w:rsid w:val="00C554C3"/>
    <w:rsid w:val="00DC669B"/>
    <w:rsid w:val="00E9044C"/>
    <w:rsid w:val="00EA490B"/>
    <w:rsid w:val="00FD38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6D55CA"/>
  <w15:chartTrackingRefBased/>
  <w15:docId w15:val="{B2396ECA-F49F-406C-8E64-B693E258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L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C75"/>
    <w:pPr>
      <w:spacing w:after="0" w:line="240" w:lineRule="auto"/>
    </w:pPr>
    <w:rPr>
      <w:rFonts w:ascii="Calibri" w:hAnsi="Calibri" w:cs="Calibri"/>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490B"/>
    <w:pPr>
      <w:tabs>
        <w:tab w:val="center" w:pos="4536"/>
        <w:tab w:val="right" w:pos="9072"/>
      </w:tabs>
    </w:pPr>
  </w:style>
  <w:style w:type="character" w:customStyle="1" w:styleId="En-tteCar">
    <w:name w:val="En-tête Car"/>
    <w:basedOn w:val="Policepardfaut"/>
    <w:link w:val="En-tte"/>
    <w:uiPriority w:val="99"/>
    <w:rsid w:val="00EA490B"/>
    <w:rPr>
      <w:rFonts w:ascii="Calibri" w:hAnsi="Calibri" w:cs="Calibri"/>
      <w:kern w:val="0"/>
      <w14:ligatures w14:val="none"/>
    </w:rPr>
  </w:style>
  <w:style w:type="paragraph" w:styleId="Pieddepage">
    <w:name w:val="footer"/>
    <w:basedOn w:val="Normal"/>
    <w:link w:val="PieddepageCar"/>
    <w:uiPriority w:val="99"/>
    <w:unhideWhenUsed/>
    <w:rsid w:val="00EA490B"/>
    <w:pPr>
      <w:tabs>
        <w:tab w:val="center" w:pos="4536"/>
        <w:tab w:val="right" w:pos="9072"/>
      </w:tabs>
    </w:pPr>
  </w:style>
  <w:style w:type="character" w:customStyle="1" w:styleId="PieddepageCar">
    <w:name w:val="Pied de page Car"/>
    <w:basedOn w:val="Policepardfaut"/>
    <w:link w:val="Pieddepage"/>
    <w:uiPriority w:val="99"/>
    <w:rsid w:val="00EA490B"/>
    <w:rPr>
      <w:rFonts w:ascii="Calibri" w:hAnsi="Calibri" w:cs="Calibri"/>
      <w:kern w:val="0"/>
      <w14:ligatures w14:val="none"/>
    </w:rPr>
  </w:style>
  <w:style w:type="table" w:styleId="Tableausimple4">
    <w:name w:val="Plain Table 4"/>
    <w:basedOn w:val="TableauNormal"/>
    <w:uiPriority w:val="44"/>
    <w:rsid w:val="001D2B3E"/>
    <w:pPr>
      <w:spacing w:after="0" w:line="240" w:lineRule="auto"/>
    </w:pPr>
    <w:rPr>
      <w:lang w:val="de-L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1D2B3E"/>
    <w:pPr>
      <w:spacing w:after="160" w:line="259" w:lineRule="auto"/>
      <w:ind w:left="720"/>
      <w:contextualSpacing/>
    </w:pPr>
    <w:rPr>
      <w:rFonts w:asciiTheme="minorHAnsi" w:hAnsiTheme="minorHAnsi" w:cstheme="minorBidi"/>
      <w:kern w:val="2"/>
      <w:lang w:val="de-L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O:\RESSOURCES-HUMAINES\RH\SECURITE\JOURNEES%20SECURITE\Liste%20pour%20invitations%20par%20heure.xlsx" TargetMode="External"/><Relationship Id="rId1" Type="http://schemas.openxmlformats.org/officeDocument/2006/relationships/mailMergeSource" Target="file:///O:\RESSOURCES-HUMAINES\RH\SECURITE\JOURNEES%20SECURITE\Liste%20pour%20invitations%20par%20heure.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663</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OSCH Vianden</dc:creator>
  <cp:keywords/>
  <dc:description/>
  <cp:lastModifiedBy>OSCH Vianden</cp:lastModifiedBy>
  <cp:revision>12</cp:revision>
  <cp:lastPrinted>2023-10-19T13:22:00Z</cp:lastPrinted>
  <dcterms:created xsi:type="dcterms:W3CDTF">2023-09-18T11:34:00Z</dcterms:created>
  <dcterms:modified xsi:type="dcterms:W3CDTF">2023-10-19T14:28:00Z</dcterms:modified>
</cp:coreProperties>
</file>